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I – TERMO DE ANUÊNCIA E CONCORDÂNCIA COM O FORMATO DE VOTAÇÃO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(PROCESSO ELEITORAL CAJEF 2026/2027 – GESTÃO 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  <w:t xml:space="preserve">À Diretoria Executiva e à Comissão Eleitoral do Centro Acadêmico de Direito "Jorge Eustácio Frias" (CAJEF):</w:t>
      </w:r>
    </w:p>
    <w:p w:rsidR="00000000" w:rsidDel="00000000" w:rsidP="00000000" w:rsidRDefault="00000000" w:rsidRPr="00000000" w14:paraId="00000005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CHAPA [INSERIR NOME COMPLETO DA CHAPA]</w:t>
      </w:r>
      <w:r w:rsidDel="00000000" w:rsidR="00000000" w:rsidRPr="00000000">
        <w:rPr>
          <w:rtl w:val="0"/>
        </w:rPr>
        <w:t xml:space="preserve">, devidamente inscrita para concorrer às eleições gerais da Diretoria Executiva do CAJEF (Gestão 2027), por intermédio de seu(sua) Representante Oficial abaixo identificado(a):</w:t>
      </w:r>
    </w:p>
    <w:p w:rsidR="00000000" w:rsidDel="00000000" w:rsidP="00000000" w:rsidRDefault="00000000" w:rsidRPr="00000000" w14:paraId="00000007">
      <w:pPr>
        <w:spacing w:after="0" w:before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REPRESENTANTE OFICIAL DA CHAPA:</w:t>
      </w:r>
    </w:p>
    <w:p w:rsidR="00000000" w:rsidDel="00000000" w:rsidP="00000000" w:rsidRDefault="00000000" w:rsidRPr="00000000" w14:paraId="00000009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360" w:lineRule="auto"/>
        <w:ind w:left="720" w:hanging="360"/>
        <w:jc w:val="left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Nome Completo: </w:t>
      </w:r>
      <w:r w:rsidDel="00000000" w:rsidR="00000000" w:rsidRPr="00000000">
        <w:rPr>
          <w:rtl w:val="0"/>
        </w:rPr>
        <w:t xml:space="preserve">[Nome do Representante]  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360" w:lineRule="auto"/>
        <w:ind w:left="720" w:hanging="360"/>
        <w:jc w:val="left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Registro Geral Acadêmico (RGA): </w:t>
      </w:r>
      <w:r w:rsidDel="00000000" w:rsidR="00000000" w:rsidRPr="00000000">
        <w:rPr>
          <w:rtl w:val="0"/>
        </w:rPr>
        <w:t xml:space="preserve">[Inserir RGA]  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360" w:lineRule="auto"/>
        <w:ind w:left="720" w:hanging="360"/>
        <w:jc w:val="left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Telefone de Contato / WhatsApp: </w:t>
      </w:r>
      <w:r w:rsidDel="00000000" w:rsidR="00000000" w:rsidRPr="00000000">
        <w:rPr>
          <w:rtl w:val="0"/>
        </w:rPr>
        <w:t xml:space="preserve">[Inserir Telefone]  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360" w:lineRule="auto"/>
        <w:ind w:left="720" w:hanging="360"/>
        <w:jc w:val="left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E-mail: </w:t>
      </w:r>
      <w:r w:rsidDel="00000000" w:rsidR="00000000" w:rsidRPr="00000000">
        <w:rPr>
          <w:rtl w:val="0"/>
        </w:rPr>
        <w:t xml:space="preserve">[Inserir E-mail]</w:t>
      </w:r>
    </w:p>
    <w:p w:rsidR="00000000" w:rsidDel="00000000" w:rsidP="00000000" w:rsidRDefault="00000000" w:rsidRPr="00000000" w14:paraId="0000000E">
      <w:pPr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FORMAL DE ANUÊNCIA E COMPROMISSO:</w:t>
      </w:r>
    </w:p>
    <w:p w:rsidR="00000000" w:rsidDel="00000000" w:rsidP="00000000" w:rsidRDefault="00000000" w:rsidRPr="00000000" w14:paraId="00000010">
      <w:pPr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Da Ciência das Normas:</w:t>
      </w:r>
      <w:r w:rsidDel="00000000" w:rsidR="00000000" w:rsidRPr="00000000">
        <w:rPr>
          <w:rtl w:val="0"/>
        </w:rPr>
        <w:t xml:space="preserve"> Declara ter plena ciência dos termos do Estatuto Social do CAJEF, do Regimento Interno, do Ato da Diretoria Executiva nº 02/2026 e do Edital Eleitoral nº 01/2026, comprometendo-se a respeitá-los em sua integralidade.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Do Formato de Votação: Declara expressa ANUÊNCIA E CONCORDÂNCIA com a modalidade eletrônica de votação estabelecida no Artigo 17 do Edital, preferencialmente por sistema próprio disponibilizado no sítio eletrônico oficial do CAJEF, admitida a utilização de outra plataforma eletrônica equivalente nas hipóteses e condições previstas no próprio Edital, reconhecendo que a modalidade deverá observar os requisitos regimentais de emissão, legibilidade, durabilidade, objetividade e sigilo dos votos (Artigo 16, inciso XI do Regimento Interno).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Da Estabilidade do Formato de Votação: A chapa reconhece que a adoção da modalidade eletrônica de votação, por si só, não constituirá fundamento autônomo para pedido de anulação ou impugnação do processo eleitoral, preservado integralmente o direito de questionar irregularidades concretas, violações ao Estatuto Social, ao Regimento Interno, ao Edital Eleitoral ou aos atos regularmente expedidos pelos órgãos competentes.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Da Representação: O(A) firmatário(a) declara ter sido designado(a), no ato de inscrição, como Representante Oficial da Chapa perante o CAJEF, para receber comunicações e praticar os atos previstos no Edital Eleitoral compatíveis com essa representação.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="360" w:lineRule="auto"/>
        <w:jc w:val="right"/>
        <w:rPr/>
      </w:pPr>
      <w:r w:rsidDel="00000000" w:rsidR="00000000" w:rsidRPr="00000000">
        <w:rPr>
          <w:rtl w:val="0"/>
        </w:rPr>
        <w:t xml:space="preserve">Campo Grande – MS, [Dia] de [Mês] de 2026.</w:t>
      </w:r>
    </w:p>
    <w:p w:rsidR="00000000" w:rsidDel="00000000" w:rsidP="00000000" w:rsidRDefault="00000000" w:rsidRPr="00000000" w14:paraId="0000001A">
      <w:pPr>
        <w:spacing w:after="240" w:before="240" w:line="36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[NOME DO REPRESENTANTE OFICIAL DA CHAPA]</w:t>
      </w:r>
    </w:p>
    <w:p w:rsidR="00000000" w:rsidDel="00000000" w:rsidP="00000000" w:rsidRDefault="00000000" w:rsidRPr="00000000" w14:paraId="0000001C">
      <w:pPr>
        <w:spacing w:after="240" w:before="240" w:line="360" w:lineRule="auto"/>
        <w:jc w:val="center"/>
        <w:rPr/>
      </w:pPr>
      <w:r w:rsidDel="00000000" w:rsidR="00000000" w:rsidRPr="00000000">
        <w:rPr>
          <w:rtl w:val="0"/>
        </w:rPr>
        <w:t xml:space="preserve">Representante Oficial da Chapa [Nome da Chapa]</w:t>
      </w:r>
    </w:p>
    <w:p w:rsidR="00000000" w:rsidDel="00000000" w:rsidP="00000000" w:rsidRDefault="00000000" w:rsidRPr="00000000" w14:paraId="0000001D">
      <w:pPr>
        <w:spacing w:after="240" w:before="240" w:line="360" w:lineRule="auto"/>
        <w:jc w:val="center"/>
        <w:rPr/>
      </w:pPr>
      <w:r w:rsidDel="00000000" w:rsidR="00000000" w:rsidRPr="00000000">
        <w:rPr>
          <w:rtl w:val="0"/>
        </w:rPr>
        <w:t xml:space="preserve">RGA: [Inserir RGA]</w:t>
      </w:r>
    </w:p>
    <w:p w:rsidR="00000000" w:rsidDel="00000000" w:rsidP="00000000" w:rsidRDefault="00000000" w:rsidRPr="00000000" w14:paraId="0000001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566" w:footer="6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>
        <w:rFonts w:ascii="Inter" w:cs="Inter" w:eastAsia="Inter" w:hAnsi="Inter"/>
        <w:color w:val="434343"/>
        <w:sz w:val="20"/>
        <w:szCs w:val="20"/>
      </w:rPr>
    </w:pPr>
    <w:r w:rsidDel="00000000" w:rsidR="00000000" w:rsidRPr="00000000">
      <w:rPr>
        <w:rFonts w:ascii="Inter" w:cs="Inter" w:eastAsia="Inter" w:hAnsi="Inter"/>
        <w:color w:val="434343"/>
        <w:sz w:val="20"/>
        <w:szCs w:val="20"/>
        <w:rtl w:val="0"/>
      </w:rPr>
      <w:t xml:space="preserve">Centro Acadêmico Jorge Eustácio Frias da Universidade Federal de Mato Grosso do Sul</w:t>
    </w:r>
  </w:p>
  <w:p w:rsidR="00000000" w:rsidDel="00000000" w:rsidP="00000000" w:rsidRDefault="00000000" w:rsidRPr="00000000" w14:paraId="00000021">
    <w:pPr>
      <w:jc w:val="center"/>
      <w:rPr>
        <w:rFonts w:ascii="Inter" w:cs="Inter" w:eastAsia="Inter" w:hAnsi="Inter"/>
        <w:color w:val="434343"/>
        <w:sz w:val="20"/>
        <w:szCs w:val="20"/>
      </w:rPr>
    </w:pPr>
    <w:r w:rsidDel="00000000" w:rsidR="00000000" w:rsidRPr="00000000">
      <w:rPr>
        <w:rFonts w:ascii="Inter" w:cs="Inter" w:eastAsia="Inter" w:hAnsi="Inter"/>
        <w:color w:val="434343"/>
        <w:sz w:val="20"/>
        <w:szCs w:val="20"/>
        <w:rtl w:val="0"/>
      </w:rPr>
      <w:t xml:space="preserve">(67) 9 8183-3275 • cajef.direitoufms@gmail.com • Rua UFMS, n. 835, Campo Grande - MS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center"/>
      <w:rPr/>
    </w:pPr>
    <w:r w:rsidDel="00000000" w:rsidR="00000000" w:rsidRPr="00000000">
      <w:rPr/>
      <w:drawing>
        <wp:inline distB="0" distT="0" distL="0" distR="0">
          <wp:extent cx="3351600" cy="847907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51600" cy="84790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pict>
        <v:shape id="WordPictureWatermark1" style="position:absolute;width:257.0pt;height:257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2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